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92" w:rsidRDefault="000B5BED" w:rsidP="00414492">
      <w:pPr>
        <w:rPr>
          <w:rFonts w:ascii="Impact" w:hAnsi="Impact"/>
          <w:color w:val="76923C" w:themeColor="accent3" w:themeShade="BF"/>
          <w:sz w:val="28"/>
          <w:szCs w:val="28"/>
        </w:rPr>
      </w:pPr>
      <w:r w:rsidRPr="000B5BED">
        <w:rPr>
          <w:b/>
          <w:noProof/>
          <w:color w:val="76923C" w:themeColor="accent3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95pt;margin-top:-138pt;width:507.95pt;height:126pt;z-index:251664384" filled="f" stroked="f">
            <v:textbox style="mso-next-textbox:#_x0000_s1031">
              <w:txbxContent>
                <w:p w:rsidR="001D5AA1" w:rsidRDefault="00C75D28" w:rsidP="00C75D28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C75D28">
                    <w:rPr>
                      <w:rFonts w:ascii="Times New Roman" w:hAnsi="Times New Roman"/>
                      <w:b/>
                      <w:sz w:val="24"/>
                    </w:rPr>
                    <w:t>Serving the Community by</w:t>
                  </w:r>
                  <w:r w:rsidR="001D5AA1">
                    <w:rPr>
                      <w:rFonts w:ascii="Times New Roman" w:hAnsi="Times New Roman"/>
                      <w:b/>
                      <w:sz w:val="24"/>
                    </w:rPr>
                    <w:t>;</w:t>
                  </w:r>
                </w:p>
                <w:p w:rsidR="00C75D28" w:rsidRPr="007414FD" w:rsidRDefault="001D5AA1" w:rsidP="00C75D2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       </w:t>
                  </w:r>
                  <w:r w:rsidR="000B5BED" w:rsidRPr="000B5BED">
                    <w:rPr>
                      <w:rFonts w:ascii="Times New Roman" w:hAnsi="Times New Roman"/>
                      <w:b/>
                      <w:sz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51.75pt;height:45.75pt" fillcolor="#063" strokecolor="green">
                        <v:fill r:id="rId6" o:title="Paper bag" type="tile"/>
                        <v:shadow on="t" type="perspective" color="#c7dfd3" opacity="52429f" origin="-.5,-.5" offset="-26pt,-36pt" matrix="1.25,,,1.25"/>
                        <v:textpath style="font-family:&quot;Times New Roman&quot;;font-size:40pt;v-text-kern:t" trim="t" fitpath="t" string="Restoring Dignity"/>
                      </v:shape>
                    </w:pict>
                  </w:r>
                </w:p>
                <w:p w:rsidR="004B5612" w:rsidRPr="000F7440" w:rsidRDefault="009C1532" w:rsidP="009C1532">
                  <w:pPr>
                    <w:spacing w:after="0"/>
                    <w:rPr>
                      <w:rFonts w:ascii="Agency FB" w:hAnsi="Agency FB"/>
                      <w:color w:val="4F6228" w:themeColor="accent3" w:themeShade="80"/>
                      <w:sz w:val="20"/>
                      <w:szCs w:val="20"/>
                    </w:rPr>
                  </w:pPr>
                  <w:r w:rsidRPr="000F7440">
                    <w:rPr>
                      <w:rFonts w:ascii="Agency FB" w:hAnsi="Agency FB"/>
                      <w:color w:val="4F6228" w:themeColor="accent3" w:themeShade="80"/>
                      <w:sz w:val="20"/>
                      <w:szCs w:val="20"/>
                    </w:rPr>
                    <w:tab/>
                  </w:r>
                  <w:r w:rsidRPr="000F7440">
                    <w:rPr>
                      <w:rFonts w:ascii="Agency FB" w:hAnsi="Agency FB"/>
                      <w:color w:val="4F6228" w:themeColor="accent3" w:themeShade="80"/>
                      <w:sz w:val="20"/>
                      <w:szCs w:val="20"/>
                    </w:rPr>
                    <w:tab/>
                  </w:r>
                  <w:r w:rsidRPr="000F7440">
                    <w:rPr>
                      <w:rFonts w:ascii="Agency FB" w:hAnsi="Agency FB"/>
                      <w:color w:val="4F6228" w:themeColor="accent3" w:themeShade="80"/>
                      <w:sz w:val="20"/>
                      <w:szCs w:val="20"/>
                    </w:rPr>
                    <w:tab/>
                  </w:r>
                  <w:r w:rsidRPr="000F7440">
                    <w:rPr>
                      <w:rFonts w:ascii="Agency FB" w:hAnsi="Agency FB"/>
                      <w:color w:val="4F6228" w:themeColor="accent3" w:themeShade="80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4B5612" w:rsidRPr="000F7440" w:rsidRDefault="004B5612" w:rsidP="00760951">
                  <w:pPr>
                    <w:rPr>
                      <w:rFonts w:ascii="Agency FB" w:hAnsi="Agency FB"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CF2A42" w:rsidRPr="000F7440" w:rsidRDefault="00CF2A42" w:rsidP="00760951">
                  <w:pPr>
                    <w:rPr>
                      <w:rFonts w:ascii="Agency FB" w:hAnsi="Agency FB"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760951" w:rsidRPr="000F7440" w:rsidRDefault="00760951">
                  <w:pPr>
                    <w:rPr>
                      <w:rFonts w:ascii="Agency FB" w:hAnsi="Agency FB"/>
                    </w:rPr>
                  </w:pPr>
                </w:p>
              </w:txbxContent>
            </v:textbox>
          </v:shape>
        </w:pict>
      </w:r>
      <w:r w:rsidR="00414492">
        <w:rPr>
          <w:b/>
          <w:noProof/>
          <w:color w:val="76923C" w:themeColor="accent3" w:themeShade="BF"/>
        </w:rPr>
        <w:drawing>
          <wp:anchor distT="0" distB="0" distL="45720" distR="4572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1352550</wp:posOffset>
            </wp:positionV>
            <wp:extent cx="1352550" cy="1447800"/>
            <wp:effectExtent l="19050" t="0" r="0" b="0"/>
            <wp:wrapSquare wrapText="right"/>
            <wp:docPr id="12" name="Picture 11" descr="Mock_Pho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_Photo_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4780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414492">
        <w:rPr>
          <w:b/>
          <w:noProof/>
          <w:color w:val="76923C" w:themeColor="accent3" w:themeShade="BF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-981075</wp:posOffset>
            </wp:positionH>
            <wp:positionV relativeFrom="margin">
              <wp:posOffset>-2324100</wp:posOffset>
            </wp:positionV>
            <wp:extent cx="7772400" cy="10048875"/>
            <wp:effectExtent l="19050" t="0" r="0" b="0"/>
            <wp:wrapNone/>
            <wp:docPr id="1" name="Picture 0" descr="Library_Word_g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_Word_gras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002" w:rsidRPr="000F7440">
        <w:rPr>
          <w:rFonts w:ascii="Agency FB" w:hAnsi="Agency FB"/>
          <w:b/>
          <w:noProof/>
          <w:color w:val="76923C" w:themeColor="accent3" w:themeShade="BF"/>
          <w:sz w:val="36"/>
          <w:szCs w:val="36"/>
        </w:rPr>
        <w:t xml:space="preserve"> </w:t>
      </w:r>
      <w:r w:rsidR="00C75D28" w:rsidRPr="00C75D28">
        <w:rPr>
          <w:rFonts w:ascii="Impact" w:eastAsia="Times New Roman" w:hAnsi="Impact" w:cs="Arial"/>
          <w:bCs/>
          <w:sz w:val="28"/>
          <w:szCs w:val="28"/>
        </w:rPr>
        <w:t>Why are people who live in motels considered to be homeless?</w:t>
      </w:r>
    </w:p>
    <w:p w:rsidR="00B22B16" w:rsidRPr="00414492" w:rsidRDefault="000B5BED" w:rsidP="00414492">
      <w:pPr>
        <w:rPr>
          <w:rFonts w:ascii="Impact" w:hAnsi="Impact"/>
          <w:color w:val="76923C" w:themeColor="accent3" w:themeShade="BF"/>
          <w:sz w:val="28"/>
          <w:szCs w:val="28"/>
        </w:rPr>
      </w:pPr>
      <w:r w:rsidRPr="000B5BED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185" style="position:absolute;margin-left:0;margin-top:0;width:164.15pt;height:112.95pt;rotation:-360;z-index:251669504;mso-position-horizontal:center;mso-position-horizontal-relative:margin;mso-position-vertical:center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41" inset="3.6pt,,3.6pt">
              <w:txbxContent>
                <w:p w:rsidR="001D5AA1" w:rsidRDefault="001D5AA1" w:rsidP="001D5AA1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1D5AA1">
                    <w:rPr>
                      <w:rFonts w:cs="Arial"/>
                      <w:i/>
                      <w:sz w:val="16"/>
                      <w:szCs w:val="16"/>
                    </w:rPr>
                    <w:t xml:space="preserve">     </w:t>
                  </w:r>
                  <w:r w:rsidRPr="001D5AA1">
                    <w:rPr>
                      <w:rFonts w:ascii="Arial" w:hAnsi="Arial" w:cs="Arial"/>
                      <w:i/>
                      <w:sz w:val="16"/>
                      <w:szCs w:val="16"/>
                    </w:rPr>
                    <w:t>“If your actions inspire others to dream more, learn more, do more and become more, you are a leader.” ~ John Quincy Adams</w:t>
                  </w:r>
                </w:p>
                <w:p w:rsidR="0070291B" w:rsidRPr="000D5EBE" w:rsidRDefault="0070291B" w:rsidP="0070291B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0D5EB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RESTORING DIGNITY</w:t>
                  </w:r>
                  <w:r w:rsidR="000D5EBE" w:rsidRPr="000D5EB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0D5EBE" w:rsidRPr="000D5EBE">
                    <w:rPr>
                      <w:rFonts w:ascii="Arial" w:hAnsi="Arial" w:cs="Arial"/>
                      <w:b/>
                      <w:i/>
                      <w:caps/>
                      <w:sz w:val="18"/>
                      <w:szCs w:val="18"/>
                    </w:rPr>
                    <w:t>Now,</w:t>
                  </w:r>
                  <w:r w:rsidR="000D5EBE">
                    <w:rPr>
                      <w:rFonts w:ascii="Arial" w:hAnsi="Arial" w:cs="Arial"/>
                      <w:b/>
                      <w:i/>
                      <w:caps/>
                      <w:sz w:val="18"/>
                      <w:szCs w:val="18"/>
                    </w:rPr>
                    <w:t xml:space="preserve">  </w:t>
                  </w:r>
                  <w:r w:rsidR="000D5EBE" w:rsidRPr="000D5EBE">
                    <w:rPr>
                      <w:rFonts w:ascii="Arial" w:hAnsi="Arial" w:cs="Arial"/>
                      <w:b/>
                      <w:i/>
                      <w:caps/>
                      <w:sz w:val="18"/>
                      <w:szCs w:val="18"/>
                    </w:rPr>
                    <w:t>Inc.</w:t>
                  </w:r>
                </w:p>
                <w:p w:rsidR="001D5AA1" w:rsidRPr="00AA5546" w:rsidRDefault="0070291B" w:rsidP="0070291B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color w:val="C00000"/>
                      <w:sz w:val="20"/>
                      <w:szCs w:val="20"/>
                    </w:rPr>
                  </w:pPr>
                  <w:r w:rsidRPr="00AA5546">
                    <w:rPr>
                      <w:b/>
                      <w:i/>
                      <w:iCs/>
                      <w:color w:val="C00000"/>
                      <w:sz w:val="20"/>
                      <w:szCs w:val="20"/>
                    </w:rPr>
                    <w:t>Help US:</w:t>
                  </w:r>
                  <w:r w:rsidRPr="00AA5546">
                    <w:rPr>
                      <w:rFonts w:ascii="Arial" w:hAnsi="Arial" w:cs="Arial"/>
                      <w:b/>
                      <w:i/>
                      <w:color w:val="C00000"/>
                      <w:sz w:val="20"/>
                      <w:szCs w:val="20"/>
                    </w:rPr>
                    <w:t xml:space="preserve">  </w:t>
                  </w:r>
                  <w:r w:rsidR="001D5AA1" w:rsidRPr="00AA5546">
                    <w:rPr>
                      <w:b/>
                      <w:i/>
                      <w:iCs/>
                      <w:color w:val="C00000"/>
                      <w:sz w:val="20"/>
                      <w:szCs w:val="20"/>
                    </w:rPr>
                    <w:t xml:space="preserve">804-243-5106 or e-mail </w:t>
                  </w:r>
                  <w:r w:rsidR="00094A85" w:rsidRPr="00AA5546">
                    <w:rPr>
                      <w:b/>
                      <w:i/>
                      <w:iCs/>
                      <w:color w:val="C00000"/>
                      <w:sz w:val="20"/>
                      <w:szCs w:val="20"/>
                    </w:rPr>
                    <w:t>Restoringdignity@ymail</w:t>
                  </w:r>
                  <w:r w:rsidR="001D5AA1" w:rsidRPr="00AA5546">
                    <w:rPr>
                      <w:b/>
                      <w:i/>
                      <w:iCs/>
                      <w:color w:val="C00000"/>
                      <w:sz w:val="20"/>
                      <w:szCs w:val="20"/>
                    </w:rPr>
                    <w:t>.com</w:t>
                  </w:r>
                </w:p>
              </w:txbxContent>
            </v:textbox>
            <w10:wrap type="square" anchorx="margin" anchory="margin"/>
          </v:shape>
        </w:pict>
      </w:r>
      <w:r w:rsidR="00B22B16" w:rsidRPr="004E210B">
        <w:rPr>
          <w:rFonts w:ascii="Times New Roman" w:eastAsia="Times New Roman" w:hAnsi="Times New Roman" w:cs="Arial"/>
          <w:bCs/>
          <w:sz w:val="24"/>
          <w:szCs w:val="24"/>
        </w:rPr>
        <w:t xml:space="preserve">People living in motels meet the Federal definition of homelessness, which states that anyone living in "inadequate nighttime housing" is considered to be homeless. </w:t>
      </w:r>
      <w:r w:rsidR="00B22B16" w:rsidRPr="0021248B">
        <w:rPr>
          <w:rFonts w:ascii="Times New Roman" w:eastAsia="Times New Roman" w:hAnsi="Times New Roman" w:cs="Arial"/>
          <w:bCs/>
          <w:sz w:val="24"/>
          <w:szCs w:val="24"/>
        </w:rPr>
        <w:t>Families</w:t>
      </w:r>
      <w:r w:rsidR="00B22B16" w:rsidRPr="004E210B">
        <w:rPr>
          <w:rFonts w:ascii="Times New Roman" w:eastAsia="Times New Roman" w:hAnsi="Times New Roman" w:cs="Arial"/>
          <w:bCs/>
          <w:sz w:val="24"/>
          <w:szCs w:val="24"/>
        </w:rPr>
        <w:t xml:space="preserve">, often with 4 or more members, must all conduct their daily lives in one room, with a dismaying lack or privacy, dignity or safety. </w:t>
      </w:r>
    </w:p>
    <w:p w:rsidR="00B22B16" w:rsidRDefault="00B22B16" w:rsidP="00965002">
      <w:pPr>
        <w:spacing w:line="240" w:lineRule="auto"/>
        <w:rPr>
          <w:rFonts w:ascii="Franklin Gothic Book" w:hAnsi="Franklin Gothic Book"/>
          <w:color w:val="0D0D0D" w:themeColor="text1" w:themeTint="F2"/>
        </w:rPr>
      </w:pPr>
      <w:r w:rsidRPr="00B22B16">
        <w:rPr>
          <w:rFonts w:ascii="Times New Roman" w:eastAsia="Times New Roman" w:hAnsi="Times New Roman" w:cs="Arial"/>
          <w:b/>
          <w:bCs/>
          <w:sz w:val="24"/>
          <w:szCs w:val="24"/>
        </w:rPr>
        <w:t>The motels are anything but adequate for housing needs.</w:t>
      </w:r>
      <w:r w:rsidRPr="004E210B">
        <w:rPr>
          <w:rFonts w:ascii="Times New Roman" w:eastAsia="Times New Roman" w:hAnsi="Times New Roman" w:cs="Arial"/>
          <w:bCs/>
          <w:sz w:val="24"/>
          <w:szCs w:val="24"/>
        </w:rPr>
        <w:br/>
      </w:r>
      <w:r w:rsidRPr="004E210B">
        <w:rPr>
          <w:rFonts w:ascii="Times New Roman" w:eastAsia="Times New Roman" w:hAnsi="Times New Roman" w:cs="Arial"/>
          <w:bCs/>
          <w:sz w:val="24"/>
          <w:szCs w:val="24"/>
        </w:rPr>
        <w:br/>
        <w:t xml:space="preserve"> Contrary to popular belief, the majority of individuals and families living in motels are quite simply the working poor. They are not accepting aid and </w:t>
      </w:r>
      <w:r w:rsidRPr="0021248B">
        <w:rPr>
          <w:rFonts w:ascii="Times New Roman" w:eastAsia="Times New Roman" w:hAnsi="Times New Roman" w:cs="Arial"/>
          <w:bCs/>
          <w:sz w:val="24"/>
          <w:szCs w:val="24"/>
        </w:rPr>
        <w:t>do</w:t>
      </w:r>
      <w:r w:rsidRPr="004E210B">
        <w:rPr>
          <w:rFonts w:ascii="Times New Roman" w:eastAsia="Times New Roman" w:hAnsi="Times New Roman" w:cs="Arial"/>
          <w:bCs/>
          <w:sz w:val="24"/>
          <w:szCs w:val="24"/>
        </w:rPr>
        <w:t xml:space="preserve"> have jobs--minimum wage jobs which do not generate the income necessary to pay </w:t>
      </w:r>
      <w:r>
        <w:rPr>
          <w:rFonts w:ascii="Times New Roman" w:eastAsia="Times New Roman" w:hAnsi="Times New Roman" w:cs="Arial"/>
          <w:bCs/>
          <w:sz w:val="24"/>
          <w:szCs w:val="24"/>
        </w:rPr>
        <w:t>rent and bill along with all the other necessities it takes to maintain a home.</w:t>
      </w:r>
    </w:p>
    <w:p w:rsidR="00B22B16" w:rsidRDefault="00B22B16" w:rsidP="00965002">
      <w:pPr>
        <w:spacing w:line="240" w:lineRule="auto"/>
        <w:rPr>
          <w:rFonts w:ascii="Franklin Gothic Book" w:hAnsi="Franklin Gothic Book"/>
          <w:color w:val="0D0D0D" w:themeColor="text1" w:themeTint="F2"/>
        </w:rPr>
      </w:pPr>
      <w:r w:rsidRPr="004E210B">
        <w:rPr>
          <w:rFonts w:ascii="Times New Roman" w:eastAsia="Times New Roman" w:hAnsi="Times New Roman" w:cs="Arial"/>
          <w:bCs/>
          <w:sz w:val="24"/>
          <w:szCs w:val="24"/>
        </w:rPr>
        <w:t>The slippery slope to homelessness gets steeper for all of us every day. Contrary to popular belief not everyone becomes homeless by bad or immoral decisions. Job shut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downs, layoffs, </w:t>
      </w:r>
      <w:r w:rsidRPr="004E210B">
        <w:rPr>
          <w:rFonts w:ascii="Times New Roman" w:eastAsia="Times New Roman" w:hAnsi="Times New Roman" w:cs="Arial"/>
          <w:bCs/>
          <w:sz w:val="24"/>
          <w:szCs w:val="24"/>
        </w:rPr>
        <w:t>medical and natural disasters are all significant contri</w:t>
      </w:r>
      <w:r>
        <w:rPr>
          <w:rFonts w:ascii="Times New Roman" w:eastAsia="Times New Roman" w:hAnsi="Times New Roman" w:cs="Arial"/>
          <w:bCs/>
          <w:sz w:val="24"/>
          <w:szCs w:val="24"/>
        </w:rPr>
        <w:t>buting factors.</w:t>
      </w:r>
    </w:p>
    <w:p w:rsidR="00414492" w:rsidRDefault="00B22B16" w:rsidP="00414492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14492">
        <w:rPr>
          <w:rFonts w:ascii="Times New Roman" w:eastAsia="Times New Roman" w:hAnsi="Times New Roman" w:cs="Arial"/>
          <w:bCs/>
          <w:sz w:val="24"/>
          <w:szCs w:val="24"/>
        </w:rPr>
        <w:lastRenderedPageBreak/>
        <w:t>Life is enough of a struggle when you are poor and homeless</w:t>
      </w:r>
      <w:r w:rsidRPr="00B22B16">
        <w:rPr>
          <w:rFonts w:ascii="Times New Roman" w:eastAsia="Times New Roman" w:hAnsi="Times New Roman" w:cs="Arial"/>
          <w:b/>
          <w:bCs/>
          <w:sz w:val="32"/>
          <w:szCs w:val="32"/>
        </w:rPr>
        <w:t>.</w:t>
      </w:r>
      <w:r w:rsidRPr="00B22B1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22B16" w:rsidRPr="00414492" w:rsidRDefault="00B22B16" w:rsidP="00414492">
      <w:pPr>
        <w:spacing w:line="240" w:lineRule="auto"/>
        <w:rPr>
          <w:rFonts w:ascii="Franklin Gothic Book" w:hAnsi="Franklin Gothic Book"/>
          <w:b/>
          <w:color w:val="0D0D0D" w:themeColor="text1" w:themeTint="F2"/>
          <w:sz w:val="32"/>
          <w:szCs w:val="32"/>
        </w:rPr>
      </w:pPr>
      <w:r w:rsidRPr="00B22B16">
        <w:rPr>
          <w:rFonts w:ascii="Times New Roman" w:eastAsia="Times New Roman" w:hAnsi="Times New Roman" w:cs="Times New Roman"/>
          <w:b/>
          <w:bCs/>
          <w:sz w:val="32"/>
          <w:szCs w:val="32"/>
        </w:rPr>
        <w:t>Families living in Motels</w:t>
      </w:r>
      <w:r w:rsidR="0041449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are the</w:t>
      </w:r>
      <w:r w:rsidRPr="00B22B1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B22B16">
        <w:rPr>
          <w:rFonts w:ascii="Times New Roman" w:hAnsi="Times New Roman" w:cs="Times New Roman"/>
          <w:b/>
          <w:sz w:val="32"/>
          <w:szCs w:val="32"/>
        </w:rPr>
        <w:t>most misunderstood and underserved of all homeless</w:t>
      </w:r>
      <w:r w:rsidRPr="00B22B16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1D5AA1" w:rsidRDefault="001D5AA1" w:rsidP="00B22B1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</w:p>
    <w:p w:rsidR="00B22B16" w:rsidRDefault="00B22B16" w:rsidP="00B22B1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 w:rsidRPr="004E210B">
        <w:rPr>
          <w:rFonts w:ascii="Times New Roman" w:eastAsia="Times New Roman" w:hAnsi="Times New Roman" w:cs="Arial"/>
          <w:bCs/>
          <w:sz w:val="24"/>
          <w:szCs w:val="24"/>
        </w:rPr>
        <w:t xml:space="preserve">As the gap between housing costs and living wages grows further apart, more &amp; more people are finding themselves unable either to maintain or even find affordable housing. </w:t>
      </w:r>
    </w:p>
    <w:p w:rsidR="0070291B" w:rsidRDefault="00B22B16" w:rsidP="00B22B1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 w:rsidRPr="004E210B">
        <w:rPr>
          <w:rFonts w:ascii="Times New Roman" w:eastAsia="Times New Roman" w:hAnsi="Times New Roman" w:cs="Arial"/>
          <w:bCs/>
          <w:sz w:val="24"/>
          <w:szCs w:val="24"/>
        </w:rPr>
        <w:br/>
      </w:r>
    </w:p>
    <w:p w:rsidR="00B22B16" w:rsidRDefault="00B22B16" w:rsidP="00B22B1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 w:rsidRPr="004E210B">
        <w:rPr>
          <w:rFonts w:ascii="Times New Roman" w:eastAsia="Times New Roman" w:hAnsi="Times New Roman" w:cs="Arial"/>
          <w:bCs/>
          <w:sz w:val="24"/>
          <w:szCs w:val="24"/>
        </w:rPr>
        <w:t>On any given ni</w:t>
      </w:r>
      <w:r>
        <w:rPr>
          <w:rFonts w:ascii="Times New Roman" w:eastAsia="Times New Roman" w:hAnsi="Times New Roman" w:cs="Arial"/>
          <w:bCs/>
          <w:sz w:val="24"/>
          <w:szCs w:val="24"/>
        </w:rPr>
        <w:t>ght in at a City or Private Shelter</w:t>
      </w:r>
      <w:r w:rsidRPr="004E210B">
        <w:rPr>
          <w:rFonts w:ascii="Times New Roman" w:eastAsia="Times New Roman" w:hAnsi="Times New Roman" w:cs="Arial"/>
          <w:bCs/>
          <w:sz w:val="24"/>
          <w:szCs w:val="24"/>
        </w:rPr>
        <w:t xml:space="preserve">, there are between 25,000 to 30,000 homeless individuals. </w:t>
      </w:r>
      <w:r>
        <w:rPr>
          <w:rFonts w:ascii="Times New Roman" w:eastAsia="Times New Roman" w:hAnsi="Times New Roman" w:cs="Arial"/>
          <w:bCs/>
          <w:sz w:val="24"/>
          <w:szCs w:val="24"/>
        </w:rPr>
        <w:t>With strict rules, restrictions, and limited space, the working poor often don’t get a spot.</w:t>
      </w:r>
    </w:p>
    <w:p w:rsidR="00414492" w:rsidRDefault="00414492" w:rsidP="00B22B16">
      <w:pPr>
        <w:spacing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</w:p>
    <w:p w:rsidR="0070291B" w:rsidRDefault="0070291B" w:rsidP="00B22B16">
      <w:pPr>
        <w:spacing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70291B" w:rsidRDefault="0070291B" w:rsidP="00B22B16">
      <w:pPr>
        <w:spacing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B22B16" w:rsidRDefault="00B22B16" w:rsidP="00B22B16">
      <w:pPr>
        <w:spacing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14492">
        <w:rPr>
          <w:rFonts w:ascii="Times New Roman" w:eastAsia="Times New Roman" w:hAnsi="Times New Roman" w:cs="Arial"/>
          <w:b/>
          <w:bCs/>
          <w:sz w:val="24"/>
          <w:szCs w:val="24"/>
        </w:rPr>
        <w:t>Without the motels, the working homeless would have nowhere at all to go</w:t>
      </w:r>
      <w:r w:rsidR="00414492" w:rsidRPr="00414492">
        <w:rPr>
          <w:rFonts w:ascii="Times New Roman" w:eastAsia="Times New Roman" w:hAnsi="Times New Roman" w:cs="Arial"/>
          <w:b/>
          <w:bCs/>
          <w:sz w:val="24"/>
          <w:szCs w:val="24"/>
        </w:rPr>
        <w:t>!</w:t>
      </w:r>
    </w:p>
    <w:p w:rsidR="00414492" w:rsidRDefault="00414492" w:rsidP="00B22B16">
      <w:pPr>
        <w:spacing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414492" w:rsidRPr="00414492" w:rsidRDefault="00414492" w:rsidP="00414492">
      <w:pPr>
        <w:spacing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sectPr w:rsidR="00414492" w:rsidRPr="00414492" w:rsidSect="00465160">
      <w:pgSz w:w="12240" w:h="15840"/>
      <w:pgMar w:top="360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6369"/>
    <w:multiLevelType w:val="hybridMultilevel"/>
    <w:tmpl w:val="FF32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11549"/>
    <w:multiLevelType w:val="hybridMultilevel"/>
    <w:tmpl w:val="8AF66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EAC55FA"/>
    <w:multiLevelType w:val="hybridMultilevel"/>
    <w:tmpl w:val="3880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C75D28"/>
    <w:rsid w:val="00055523"/>
    <w:rsid w:val="00063ADC"/>
    <w:rsid w:val="00070C67"/>
    <w:rsid w:val="00094A85"/>
    <w:rsid w:val="000A1315"/>
    <w:rsid w:val="000B5BED"/>
    <w:rsid w:val="000D5EBE"/>
    <w:rsid w:val="000F7440"/>
    <w:rsid w:val="00150A24"/>
    <w:rsid w:val="001A5EFA"/>
    <w:rsid w:val="001B2146"/>
    <w:rsid w:val="001D5AA1"/>
    <w:rsid w:val="001F08AC"/>
    <w:rsid w:val="00204C3E"/>
    <w:rsid w:val="0022481A"/>
    <w:rsid w:val="00255CBF"/>
    <w:rsid w:val="002974CC"/>
    <w:rsid w:val="002B6F2A"/>
    <w:rsid w:val="003A0207"/>
    <w:rsid w:val="00404FC5"/>
    <w:rsid w:val="00414492"/>
    <w:rsid w:val="00465160"/>
    <w:rsid w:val="004667F1"/>
    <w:rsid w:val="004A6DE8"/>
    <w:rsid w:val="004B5612"/>
    <w:rsid w:val="005074BF"/>
    <w:rsid w:val="005D0600"/>
    <w:rsid w:val="005F5ABE"/>
    <w:rsid w:val="00630830"/>
    <w:rsid w:val="00682AF0"/>
    <w:rsid w:val="006D20ED"/>
    <w:rsid w:val="006E66B1"/>
    <w:rsid w:val="0070174D"/>
    <w:rsid w:val="0070291B"/>
    <w:rsid w:val="00707824"/>
    <w:rsid w:val="00727D15"/>
    <w:rsid w:val="00760951"/>
    <w:rsid w:val="0079770F"/>
    <w:rsid w:val="007D1947"/>
    <w:rsid w:val="007D36EE"/>
    <w:rsid w:val="007E2187"/>
    <w:rsid w:val="0080485C"/>
    <w:rsid w:val="00816B56"/>
    <w:rsid w:val="0085013D"/>
    <w:rsid w:val="009355FC"/>
    <w:rsid w:val="00951950"/>
    <w:rsid w:val="00965002"/>
    <w:rsid w:val="00994E61"/>
    <w:rsid w:val="009C1532"/>
    <w:rsid w:val="00A34880"/>
    <w:rsid w:val="00A9022C"/>
    <w:rsid w:val="00A903A5"/>
    <w:rsid w:val="00AA5333"/>
    <w:rsid w:val="00AA5546"/>
    <w:rsid w:val="00AD2031"/>
    <w:rsid w:val="00B22B16"/>
    <w:rsid w:val="00B539FC"/>
    <w:rsid w:val="00BB0C5E"/>
    <w:rsid w:val="00BB4089"/>
    <w:rsid w:val="00BB4BAD"/>
    <w:rsid w:val="00BD29D9"/>
    <w:rsid w:val="00BF7A14"/>
    <w:rsid w:val="00C21010"/>
    <w:rsid w:val="00C47B80"/>
    <w:rsid w:val="00C57AE0"/>
    <w:rsid w:val="00C602CC"/>
    <w:rsid w:val="00C75D28"/>
    <w:rsid w:val="00CE64E8"/>
    <w:rsid w:val="00CE73F8"/>
    <w:rsid w:val="00CF2A42"/>
    <w:rsid w:val="00D461FF"/>
    <w:rsid w:val="00D7389C"/>
    <w:rsid w:val="00DD4D71"/>
    <w:rsid w:val="00E17230"/>
    <w:rsid w:val="00E53BEE"/>
    <w:rsid w:val="00E950B5"/>
    <w:rsid w:val="00EE1E41"/>
    <w:rsid w:val="00F727AC"/>
    <w:rsid w:val="00F8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 strokecolor="none" shadowcolor="none [2429]" extrusion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53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B0C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Local\Temp\Temp1_Rays_Grass.zip\Rays_Grass\Word_Rays_Gra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1510-1AC1-4F00-A4A3-2F389BF7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Word_Rays_Grass</Template>
  <TotalTime>535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2012-07-19T06:54:00Z</dcterms:created>
  <dcterms:modified xsi:type="dcterms:W3CDTF">2012-07-24T05:22:00Z</dcterms:modified>
</cp:coreProperties>
</file>